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B9" w:rsidRDefault="00D33599" w:rsidP="000C1529">
      <w:pPr>
        <w:jc w:val="center"/>
        <w:rPr>
          <w:rFonts w:hint="eastAsia"/>
          <w:b/>
          <w:sz w:val="24"/>
        </w:rPr>
      </w:pPr>
      <w:r w:rsidRPr="000C1529">
        <w:rPr>
          <w:rFonts w:hint="eastAsia"/>
          <w:b/>
          <w:sz w:val="24"/>
        </w:rPr>
        <w:t>建设项目竣工财务决算报表填表说明</w:t>
      </w:r>
    </w:p>
    <w:p w:rsidR="000C1529" w:rsidRDefault="000C1529" w:rsidP="000C1529">
      <w:pPr>
        <w:jc w:val="left"/>
        <w:rPr>
          <w:rFonts w:hint="eastAsia"/>
        </w:rPr>
      </w:pPr>
    </w:p>
    <w:p w:rsidR="000C1529" w:rsidRPr="000C1529" w:rsidRDefault="000C1529" w:rsidP="000C1529">
      <w:pPr>
        <w:jc w:val="left"/>
        <w:rPr>
          <w:rFonts w:hint="eastAsia"/>
          <w:b/>
        </w:rPr>
      </w:pPr>
      <w:r w:rsidRPr="000C1529">
        <w:rPr>
          <w:rFonts w:hint="eastAsia"/>
          <w:b/>
        </w:rPr>
        <w:t>一、封面</w:t>
      </w:r>
      <w:r w:rsidRPr="000C1529">
        <w:rPr>
          <w:rFonts w:hint="eastAsia"/>
          <w:b/>
        </w:rPr>
        <w:t xml:space="preserve"> </w:t>
      </w:r>
    </w:p>
    <w:p w:rsidR="000C1529" w:rsidRDefault="000C1529" w:rsidP="000C1529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建设单位：项目所在单位名称。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主管部门：教育部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建设项目名称：可行性研究报告批复的项目名称。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建设性质：固定资产投资按建设性质分为新建、扩建、改建。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3"/>
        </w:numPr>
        <w:ind w:firstLineChars="0"/>
        <w:jc w:val="left"/>
        <w:rPr>
          <w:rFonts w:hint="eastAsia"/>
        </w:rPr>
      </w:pPr>
      <w:r>
        <w:rPr>
          <w:rFonts w:hint="eastAsia"/>
        </w:rPr>
        <w:t>编报日期：正式完成项目竣工财务决算文件编制工作的日期。</w:t>
      </w:r>
      <w:r>
        <w:rPr>
          <w:rFonts w:hint="eastAsia"/>
        </w:rPr>
        <w:t xml:space="preserve"> </w:t>
      </w:r>
    </w:p>
    <w:p w:rsidR="000C1529" w:rsidRDefault="000C1529" w:rsidP="000C1529">
      <w:pPr>
        <w:jc w:val="left"/>
        <w:rPr>
          <w:rFonts w:hint="eastAsia"/>
        </w:rPr>
      </w:pPr>
    </w:p>
    <w:p w:rsidR="000C1529" w:rsidRPr="000C1529" w:rsidRDefault="000C1529" w:rsidP="000C1529">
      <w:pPr>
        <w:jc w:val="left"/>
        <w:rPr>
          <w:rFonts w:hint="eastAsia"/>
          <w:b/>
        </w:rPr>
      </w:pPr>
      <w:r w:rsidRPr="000C1529">
        <w:rPr>
          <w:rFonts w:hint="eastAsia"/>
          <w:b/>
        </w:rPr>
        <w:t>二、</w:t>
      </w:r>
      <w:proofErr w:type="gramStart"/>
      <w:r w:rsidRPr="000C1529">
        <w:rPr>
          <w:rFonts w:hint="eastAsia"/>
          <w:b/>
        </w:rPr>
        <w:t>建竣决</w:t>
      </w:r>
      <w:proofErr w:type="gramEnd"/>
      <w:r w:rsidRPr="000C1529">
        <w:rPr>
          <w:rFonts w:hint="eastAsia"/>
          <w:b/>
        </w:rPr>
        <w:t>01</w:t>
      </w:r>
      <w:r w:rsidRPr="000C1529">
        <w:rPr>
          <w:rFonts w:hint="eastAsia"/>
          <w:b/>
        </w:rPr>
        <w:t>表</w:t>
      </w:r>
      <w:r w:rsidRPr="000C1529">
        <w:rPr>
          <w:rFonts w:hint="eastAsia"/>
          <w:b/>
        </w:rPr>
        <w:t>-</w:t>
      </w:r>
      <w:r w:rsidRPr="000C1529">
        <w:rPr>
          <w:rFonts w:hint="eastAsia"/>
          <w:b/>
        </w:rPr>
        <w:t>基本建设项目概况表</w:t>
      </w:r>
      <w:r w:rsidRPr="000C1529">
        <w:rPr>
          <w:rFonts w:hint="eastAsia"/>
          <w:b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建设地址：项目所在地详细地址。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主要设计单位：建设单位委托对建设项目主体进行设计的单位。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主要施工企业：建设项目主体进行总承包施工的企业。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占地面积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设计占地面积：设计院按施工图纸计算出的占地面积。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实际占地面积：按竣工验收时测定的实际占地面积。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总投资：建设项目建造的全过程支付的全部资金。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设计总投资：可行性研究报告批复文件中明确的项目总投资。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实际总投资：建设项目自立项到交付使用的全过程中实际支付的全部资金。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新增生产能力</w:t>
      </w:r>
      <w:r>
        <w:rPr>
          <w:rFonts w:hint="eastAsia"/>
        </w:rPr>
        <w:t>(</w:t>
      </w:r>
      <w:r>
        <w:rPr>
          <w:rFonts w:hint="eastAsia"/>
        </w:rPr>
        <w:t>效益</w:t>
      </w:r>
      <w:r>
        <w:rPr>
          <w:rFonts w:hint="eastAsia"/>
        </w:rPr>
        <w:t>)</w:t>
      </w:r>
      <w:r>
        <w:rPr>
          <w:rFonts w:hint="eastAsia"/>
        </w:rPr>
        <w:t>：参照国家统计局颁布的《新增生产能力</w:t>
      </w:r>
      <w:r>
        <w:rPr>
          <w:rFonts w:hint="eastAsia"/>
        </w:rPr>
        <w:t>(</w:t>
      </w:r>
      <w:r>
        <w:rPr>
          <w:rFonts w:hint="eastAsia"/>
        </w:rPr>
        <w:t>或工程效益</w:t>
      </w:r>
      <w:r>
        <w:rPr>
          <w:rFonts w:hint="eastAsia"/>
        </w:rPr>
        <w:t>)</w:t>
      </w:r>
      <w:r>
        <w:rPr>
          <w:rFonts w:hint="eastAsia"/>
        </w:rPr>
        <w:t>目录》填报。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建设起止时间：建设项目从开工建设到建成交付使用所经历的时间。开工一般指工程破土之日；建成交付使用一般指由建设管理部门组织的竣工验收合格之日。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设计建设起止时间：可行性研究报告中计划建设的起止时间。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实际建设起止时间：分别</w:t>
      </w:r>
      <w:proofErr w:type="gramStart"/>
      <w:r>
        <w:rPr>
          <w:rFonts w:hint="eastAsia"/>
        </w:rPr>
        <w:t>指施工</w:t>
      </w:r>
      <w:proofErr w:type="gramEnd"/>
      <w:r>
        <w:rPr>
          <w:rFonts w:hint="eastAsia"/>
        </w:rPr>
        <w:t>许可证颁发日期和竣工验收合格的日期。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完成主要工作量：是指新增建设规模</w:t>
      </w:r>
      <w:r>
        <w:rPr>
          <w:rFonts w:hint="eastAsia"/>
        </w:rPr>
        <w:t>(</w:t>
      </w:r>
      <w:r>
        <w:rPr>
          <w:rFonts w:hint="eastAsia"/>
        </w:rPr>
        <w:t>面积</w:t>
      </w:r>
      <w:r>
        <w:rPr>
          <w:rFonts w:hint="eastAsia"/>
        </w:rPr>
        <w:t>)</w:t>
      </w:r>
      <w:r>
        <w:rPr>
          <w:rFonts w:hint="eastAsia"/>
        </w:rPr>
        <w:t>和实际购置设备的数量。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建设规模：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2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设计建设规模：可行性研究报告批复文件中明确的项目建筑面积。</w:t>
      </w:r>
      <w:r>
        <w:rPr>
          <w:rFonts w:hint="eastAsia"/>
        </w:rPr>
        <w:t xml:space="preserve"> </w:t>
      </w:r>
    </w:p>
    <w:p w:rsidR="00480B40" w:rsidRDefault="000C1529" w:rsidP="00480B40">
      <w:pPr>
        <w:pStyle w:val="a5"/>
        <w:numPr>
          <w:ilvl w:val="2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实际建设规模：项目建成后，质监部门出具竣工验收报告中的实际竣工面积。</w:t>
      </w:r>
      <w:r>
        <w:rPr>
          <w:rFonts w:hint="eastAsia"/>
        </w:rPr>
        <w:t xml:space="preserve"> </w:t>
      </w:r>
    </w:p>
    <w:p w:rsidR="00480B40" w:rsidRDefault="000C1529" w:rsidP="00480B40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设备：项目购置的单价在</w:t>
      </w:r>
      <w:r>
        <w:rPr>
          <w:rFonts w:hint="eastAsia"/>
        </w:rPr>
        <w:t>5</w:t>
      </w:r>
      <w:r>
        <w:rPr>
          <w:rFonts w:hint="eastAsia"/>
        </w:rPr>
        <w:t>万元以上的不需安装设备。</w:t>
      </w:r>
      <w:r>
        <w:rPr>
          <w:rFonts w:hint="eastAsia"/>
        </w:rPr>
        <w:t xml:space="preserve"> </w:t>
      </w:r>
    </w:p>
    <w:p w:rsidR="00480B40" w:rsidRDefault="000C1529" w:rsidP="00480B40">
      <w:pPr>
        <w:pStyle w:val="a5"/>
        <w:numPr>
          <w:ilvl w:val="2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设计设备：指方案设计图纸列出的设备</w:t>
      </w:r>
      <w:r>
        <w:rPr>
          <w:rFonts w:hint="eastAsia"/>
        </w:rPr>
        <w:t>(</w:t>
      </w:r>
      <w:r>
        <w:rPr>
          <w:rFonts w:hint="eastAsia"/>
        </w:rPr>
        <w:t>台、套、吨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2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实际设备：指工程完工时实际购置的设备</w:t>
      </w:r>
      <w:r>
        <w:rPr>
          <w:rFonts w:hint="eastAsia"/>
        </w:rPr>
        <w:t>(</w:t>
      </w:r>
      <w:r>
        <w:rPr>
          <w:rFonts w:hint="eastAsia"/>
        </w:rPr>
        <w:t>台、套、吨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收尾工程：单项工程的财务决算，该项可不填。</w:t>
      </w:r>
      <w:r>
        <w:rPr>
          <w:rFonts w:hint="eastAsia"/>
        </w:rPr>
        <w:t xml:space="preserve"> </w:t>
      </w:r>
    </w:p>
    <w:p w:rsidR="00480B40" w:rsidRDefault="000C1529" w:rsidP="00480B40">
      <w:pPr>
        <w:pStyle w:val="a5"/>
        <w:numPr>
          <w:ilvl w:val="0"/>
          <w:numId w:val="4"/>
        </w:numPr>
        <w:ind w:left="426" w:firstLineChars="0"/>
        <w:jc w:val="left"/>
        <w:rPr>
          <w:rFonts w:hint="eastAsia"/>
        </w:rPr>
      </w:pPr>
      <w:r>
        <w:rPr>
          <w:rFonts w:hint="eastAsia"/>
        </w:rPr>
        <w:t>基建支出：</w:t>
      </w:r>
      <w:r>
        <w:rPr>
          <w:rFonts w:hint="eastAsia"/>
        </w:rPr>
        <w:t xml:space="preserve"> </w:t>
      </w:r>
    </w:p>
    <w:p w:rsidR="00480B40" w:rsidRDefault="000C1529" w:rsidP="00480B40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基建支出概算合计数：应与可行性研究报告批复文件中明确的项目总投资一致。其中各栏概算数分别填列。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4"/>
        </w:numPr>
        <w:ind w:firstLineChars="0"/>
        <w:jc w:val="left"/>
        <w:rPr>
          <w:rFonts w:hint="eastAsia"/>
        </w:rPr>
      </w:pPr>
      <w:r>
        <w:rPr>
          <w:rFonts w:hint="eastAsia"/>
        </w:rPr>
        <w:t>基建支出实际数：取自于基建财务核算软件中，该项目在转</w:t>
      </w:r>
      <w:r>
        <w:rPr>
          <w:rFonts w:hint="eastAsia"/>
        </w:rPr>
        <w:t>"</w:t>
      </w:r>
      <w:r>
        <w:rPr>
          <w:rFonts w:hint="eastAsia"/>
        </w:rPr>
        <w:t>交付使用资产</w:t>
      </w:r>
      <w:r>
        <w:rPr>
          <w:rFonts w:hint="eastAsia"/>
        </w:rPr>
        <w:t>"</w:t>
      </w:r>
      <w:r>
        <w:rPr>
          <w:rFonts w:hint="eastAsia"/>
        </w:rPr>
        <w:t>科目前，相对应各会计科目借方累计发生额。</w:t>
      </w:r>
      <w:r>
        <w:rPr>
          <w:rFonts w:hint="eastAsia"/>
        </w:rPr>
        <w:t xml:space="preserve"> </w:t>
      </w:r>
    </w:p>
    <w:p w:rsidR="000C1529" w:rsidRDefault="000C1529" w:rsidP="000C1529">
      <w:pPr>
        <w:jc w:val="left"/>
        <w:rPr>
          <w:rFonts w:hint="eastAsia"/>
        </w:rPr>
      </w:pPr>
    </w:p>
    <w:p w:rsidR="000C1529" w:rsidRPr="000C1529" w:rsidRDefault="000C1529" w:rsidP="000C1529">
      <w:pPr>
        <w:jc w:val="left"/>
        <w:rPr>
          <w:rFonts w:hint="eastAsia"/>
          <w:b/>
        </w:rPr>
      </w:pPr>
      <w:r w:rsidRPr="000C1529">
        <w:rPr>
          <w:rFonts w:hint="eastAsia"/>
          <w:b/>
        </w:rPr>
        <w:t>三、</w:t>
      </w:r>
      <w:proofErr w:type="gramStart"/>
      <w:r w:rsidRPr="000C1529">
        <w:rPr>
          <w:rFonts w:hint="eastAsia"/>
          <w:b/>
        </w:rPr>
        <w:t>建竣决</w:t>
      </w:r>
      <w:proofErr w:type="gramEnd"/>
      <w:r w:rsidRPr="000C1529">
        <w:rPr>
          <w:rFonts w:hint="eastAsia"/>
          <w:b/>
        </w:rPr>
        <w:t>02</w:t>
      </w:r>
      <w:r w:rsidRPr="000C1529">
        <w:rPr>
          <w:rFonts w:hint="eastAsia"/>
          <w:b/>
        </w:rPr>
        <w:t>表</w:t>
      </w:r>
      <w:r w:rsidRPr="000C1529">
        <w:rPr>
          <w:rFonts w:hint="eastAsia"/>
          <w:b/>
        </w:rPr>
        <w:t>-</w:t>
      </w:r>
      <w:r w:rsidRPr="000C1529">
        <w:rPr>
          <w:rFonts w:hint="eastAsia"/>
          <w:b/>
        </w:rPr>
        <w:t>基本建设项目竣工财务决算表</w:t>
      </w:r>
      <w:r w:rsidRPr="000C1529">
        <w:rPr>
          <w:rFonts w:hint="eastAsia"/>
          <w:b/>
        </w:rPr>
        <w:t xml:space="preserve"> </w:t>
      </w:r>
    </w:p>
    <w:p w:rsidR="000C1529" w:rsidRDefault="000C1529" w:rsidP="000C1529">
      <w:pPr>
        <w:ind w:firstLine="420"/>
        <w:jc w:val="left"/>
        <w:rPr>
          <w:rFonts w:hint="eastAsia"/>
        </w:rPr>
      </w:pPr>
      <w:r>
        <w:rPr>
          <w:rFonts w:hint="eastAsia"/>
        </w:rPr>
        <w:t>所有数据取自基建财务核算软件相应各科目。根据建设单位会计制度，教育部直属高校及事业单位只需填报</w:t>
      </w:r>
      <w:proofErr w:type="gramStart"/>
      <w:r>
        <w:rPr>
          <w:rFonts w:hint="eastAsia"/>
        </w:rPr>
        <w:t>建竣决</w:t>
      </w:r>
      <w:proofErr w:type="gramEnd"/>
      <w:r>
        <w:rPr>
          <w:rFonts w:hint="eastAsia"/>
        </w:rPr>
        <w:t>02</w:t>
      </w:r>
      <w:r>
        <w:rPr>
          <w:rFonts w:hint="eastAsia"/>
        </w:rPr>
        <w:t>表以下各栏：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0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资金来源：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1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基建拨款：</w:t>
      </w:r>
      <w:r>
        <w:rPr>
          <w:rFonts w:hint="eastAsia"/>
        </w:rPr>
        <w:t xml:space="preserve"> </w:t>
      </w:r>
    </w:p>
    <w:p w:rsidR="00480B40" w:rsidRDefault="000C1529" w:rsidP="000C1529">
      <w:pPr>
        <w:pStyle w:val="a5"/>
        <w:numPr>
          <w:ilvl w:val="2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基建拨款合计数据取自于对应各科目的贷方发生额之和减</w:t>
      </w:r>
      <w:r>
        <w:rPr>
          <w:rFonts w:hint="eastAsia"/>
        </w:rPr>
        <w:t>"</w:t>
      </w:r>
      <w:r>
        <w:rPr>
          <w:rFonts w:hint="eastAsia"/>
        </w:rPr>
        <w:t>本年交回结余资金</w:t>
      </w:r>
      <w:r>
        <w:rPr>
          <w:rFonts w:hint="eastAsia"/>
        </w:rPr>
        <w:lastRenderedPageBreak/>
        <w:t>"</w:t>
      </w:r>
      <w:r>
        <w:rPr>
          <w:rFonts w:hint="eastAsia"/>
        </w:rPr>
        <w:t>科目余额；</w:t>
      </w:r>
      <w:r>
        <w:rPr>
          <w:rFonts w:hint="eastAsia"/>
        </w:rPr>
        <w:t xml:space="preserve"> </w:t>
      </w:r>
    </w:p>
    <w:p w:rsidR="000C1529" w:rsidRDefault="000C1529" w:rsidP="000C1529">
      <w:pPr>
        <w:pStyle w:val="a5"/>
        <w:numPr>
          <w:ilvl w:val="2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基建基金拨款、自筹资金拨款、其他拨款科目数据取自各科目贷方发生额。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0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基建借款：只反映合计数据，数据取自对应各科目的借方余额之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0"/>
          <w:numId w:val="16"/>
        </w:numPr>
        <w:ind w:firstLineChars="0"/>
        <w:jc w:val="left"/>
        <w:rPr>
          <w:rFonts w:hint="eastAsia"/>
        </w:rPr>
      </w:pPr>
      <w:proofErr w:type="gramStart"/>
      <w:r>
        <w:rPr>
          <w:rFonts w:hint="eastAsia"/>
        </w:rPr>
        <w:t>待冲基建</w:t>
      </w:r>
      <w:proofErr w:type="gramEnd"/>
      <w:r>
        <w:rPr>
          <w:rFonts w:hint="eastAsia"/>
        </w:rPr>
        <w:t>支出：数据取自该科目借方余额。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0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应付款：数据取自对应各科目的借方余额之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480B40" w:rsidRDefault="000C1529" w:rsidP="000C1529">
      <w:pPr>
        <w:pStyle w:val="a5"/>
        <w:numPr>
          <w:ilvl w:val="0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资金占用：</w:t>
      </w:r>
      <w:r>
        <w:rPr>
          <w:rFonts w:hint="eastAsia"/>
        </w:rPr>
        <w:t xml:space="preserve"> </w:t>
      </w:r>
    </w:p>
    <w:p w:rsidR="00480B40" w:rsidRDefault="000C1529" w:rsidP="000C1529">
      <w:pPr>
        <w:pStyle w:val="a5"/>
        <w:numPr>
          <w:ilvl w:val="1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基本建设支出：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2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基本建设支出合计数据取自于对应各科目的借方发生额之和；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2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交付使用资产、待核销基建支出数据取自该科目贷方余额；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2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在建工程数据取自转交付使用资产后，对应各科目的贷方余额之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应收生产单位投资借款：数据取自该科目贷方余额。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器材：数据取自于该科目贷方余额。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货币资金：只反映合计数据。计算公式：货币资金＝资金来源合计－基建支出合计－预付及应收款合计。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6"/>
        </w:numPr>
        <w:ind w:firstLineChars="0"/>
        <w:jc w:val="left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预付及应收款：只反映合计数据，该数据取自对应各科目的借方余额之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1529" w:rsidRDefault="000C1529" w:rsidP="000C1529">
      <w:pPr>
        <w:jc w:val="left"/>
        <w:rPr>
          <w:rFonts w:hint="eastAsia"/>
        </w:rPr>
      </w:pPr>
    </w:p>
    <w:p w:rsidR="000C1529" w:rsidRPr="000C1529" w:rsidRDefault="000C1529" w:rsidP="000C1529">
      <w:pPr>
        <w:jc w:val="left"/>
        <w:rPr>
          <w:rFonts w:hint="eastAsia"/>
          <w:b/>
        </w:rPr>
      </w:pPr>
      <w:r w:rsidRPr="000C1529">
        <w:rPr>
          <w:rFonts w:hint="eastAsia"/>
          <w:b/>
        </w:rPr>
        <w:t>四、</w:t>
      </w:r>
      <w:proofErr w:type="gramStart"/>
      <w:r w:rsidRPr="000C1529">
        <w:rPr>
          <w:rFonts w:hint="eastAsia"/>
          <w:b/>
        </w:rPr>
        <w:t>建竣决</w:t>
      </w:r>
      <w:proofErr w:type="gramEnd"/>
      <w:r w:rsidRPr="000C1529">
        <w:rPr>
          <w:rFonts w:hint="eastAsia"/>
          <w:b/>
        </w:rPr>
        <w:t>03</w:t>
      </w:r>
      <w:r w:rsidRPr="000C1529">
        <w:rPr>
          <w:rFonts w:hint="eastAsia"/>
          <w:b/>
        </w:rPr>
        <w:t>表</w:t>
      </w:r>
      <w:r w:rsidRPr="000C1529">
        <w:rPr>
          <w:rFonts w:hint="eastAsia"/>
          <w:b/>
        </w:rPr>
        <w:t>-</w:t>
      </w:r>
      <w:r w:rsidRPr="000C1529">
        <w:rPr>
          <w:rFonts w:hint="eastAsia"/>
          <w:b/>
        </w:rPr>
        <w:t>基本建设项目交付使用资产总表</w:t>
      </w:r>
      <w:r w:rsidRPr="000C1529">
        <w:rPr>
          <w:rFonts w:hint="eastAsia"/>
          <w:b/>
        </w:rPr>
        <w:t xml:space="preserve"> </w:t>
      </w:r>
    </w:p>
    <w:p w:rsidR="000C1529" w:rsidRDefault="000C1529" w:rsidP="000C1529">
      <w:pPr>
        <w:ind w:firstLine="420"/>
        <w:jc w:val="left"/>
        <w:rPr>
          <w:rFonts w:hint="eastAsia"/>
        </w:rPr>
      </w:pPr>
      <w:r>
        <w:rPr>
          <w:rFonts w:hint="eastAsia"/>
        </w:rPr>
        <w:t>单项工程项目名称：指可行性研究报告批复的项目名称，应与基建财务核算软件和计划管理软件使用的工程名称一致。</w:t>
      </w:r>
      <w:r>
        <w:rPr>
          <w:rFonts w:hint="eastAsia"/>
        </w:rPr>
        <w:t xml:space="preserve"> </w:t>
      </w:r>
    </w:p>
    <w:p w:rsidR="00480B40" w:rsidRDefault="000C1529" w:rsidP="000C1529">
      <w:pPr>
        <w:pStyle w:val="a5"/>
        <w:numPr>
          <w:ilvl w:val="0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固定资产：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合计栏：应与</w:t>
      </w:r>
      <w:proofErr w:type="gramStart"/>
      <w:r>
        <w:rPr>
          <w:rFonts w:hint="eastAsia"/>
        </w:rPr>
        <w:t>建竣决</w:t>
      </w:r>
      <w:proofErr w:type="gramEnd"/>
      <w:r>
        <w:rPr>
          <w:rFonts w:hint="eastAsia"/>
        </w:rPr>
        <w:t>01</w:t>
      </w:r>
      <w:r>
        <w:rPr>
          <w:rFonts w:hint="eastAsia"/>
        </w:rPr>
        <w:t>表中基建支出合计实际数一致。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建安工程：取自于建筑安装投资累计发生额。其数额与</w:t>
      </w:r>
      <w:proofErr w:type="gramStart"/>
      <w:r>
        <w:rPr>
          <w:rFonts w:hint="eastAsia"/>
        </w:rPr>
        <w:t>建竣决</w:t>
      </w:r>
      <w:proofErr w:type="gramEnd"/>
      <w:r>
        <w:rPr>
          <w:rFonts w:hint="eastAsia"/>
        </w:rPr>
        <w:t>01</w:t>
      </w:r>
      <w:r>
        <w:rPr>
          <w:rFonts w:hint="eastAsia"/>
        </w:rPr>
        <w:t>表中的基建支出第一</w:t>
      </w:r>
      <w:proofErr w:type="gramStart"/>
      <w:r>
        <w:rPr>
          <w:rFonts w:hint="eastAsia"/>
        </w:rPr>
        <w:t>栏建筑</w:t>
      </w:r>
      <w:proofErr w:type="gramEnd"/>
      <w:r>
        <w:rPr>
          <w:rFonts w:hint="eastAsia"/>
        </w:rPr>
        <w:t>安装工程实际数一致。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设备：设备投资累计发生额。其数额与</w:t>
      </w:r>
      <w:proofErr w:type="gramStart"/>
      <w:r>
        <w:rPr>
          <w:rFonts w:hint="eastAsia"/>
        </w:rPr>
        <w:t>建竣决</w:t>
      </w:r>
      <w:proofErr w:type="gramEnd"/>
      <w:r>
        <w:rPr>
          <w:rFonts w:hint="eastAsia"/>
        </w:rPr>
        <w:t>01</w:t>
      </w:r>
      <w:r>
        <w:rPr>
          <w:rFonts w:hint="eastAsia"/>
        </w:rPr>
        <w:t>表中的基建支出第二栏设备、工具、器具实际数一致。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其他投资：取自于待摊投资累计发生额。其数额与</w:t>
      </w:r>
      <w:proofErr w:type="gramStart"/>
      <w:r>
        <w:rPr>
          <w:rFonts w:hint="eastAsia"/>
        </w:rPr>
        <w:t>建竣决</w:t>
      </w:r>
      <w:proofErr w:type="gramEnd"/>
      <w:r>
        <w:rPr>
          <w:rFonts w:hint="eastAsia"/>
        </w:rPr>
        <w:t>01</w:t>
      </w:r>
      <w:r>
        <w:rPr>
          <w:rFonts w:hint="eastAsia"/>
        </w:rPr>
        <w:t>表中的基建支出第三栏待摊投资实际数一致。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0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总计、流动资产、无形资产、递延资产不需填写。</w:t>
      </w:r>
      <w:r>
        <w:rPr>
          <w:rFonts w:hint="eastAsia"/>
        </w:rPr>
        <w:t xml:space="preserve"> </w:t>
      </w:r>
    </w:p>
    <w:p w:rsidR="000C1529" w:rsidRDefault="000C1529" w:rsidP="000C1529">
      <w:pPr>
        <w:jc w:val="left"/>
        <w:rPr>
          <w:rFonts w:hint="eastAsia"/>
          <w:b/>
        </w:rPr>
      </w:pPr>
    </w:p>
    <w:p w:rsidR="000C1529" w:rsidRPr="000C1529" w:rsidRDefault="000C1529" w:rsidP="000C1529">
      <w:pPr>
        <w:jc w:val="left"/>
        <w:rPr>
          <w:rFonts w:hint="eastAsia"/>
          <w:b/>
        </w:rPr>
      </w:pPr>
      <w:r w:rsidRPr="000C1529">
        <w:rPr>
          <w:rFonts w:hint="eastAsia"/>
          <w:b/>
        </w:rPr>
        <w:t>五、</w:t>
      </w:r>
      <w:proofErr w:type="gramStart"/>
      <w:r w:rsidRPr="000C1529">
        <w:rPr>
          <w:rFonts w:hint="eastAsia"/>
          <w:b/>
        </w:rPr>
        <w:t>建竣决</w:t>
      </w:r>
      <w:proofErr w:type="gramEnd"/>
      <w:r w:rsidRPr="000C1529">
        <w:rPr>
          <w:rFonts w:hint="eastAsia"/>
          <w:b/>
        </w:rPr>
        <w:t>04</w:t>
      </w:r>
      <w:r w:rsidRPr="000C1529">
        <w:rPr>
          <w:rFonts w:hint="eastAsia"/>
          <w:b/>
        </w:rPr>
        <w:t>表</w:t>
      </w:r>
      <w:r w:rsidRPr="000C1529">
        <w:rPr>
          <w:rFonts w:hint="eastAsia"/>
          <w:b/>
        </w:rPr>
        <w:t>-</w:t>
      </w:r>
      <w:r w:rsidRPr="000C1529">
        <w:rPr>
          <w:rFonts w:hint="eastAsia"/>
          <w:b/>
        </w:rPr>
        <w:t>基本建设项目交付使用资产明细表</w:t>
      </w:r>
      <w:r w:rsidRPr="000C1529">
        <w:rPr>
          <w:rFonts w:hint="eastAsia"/>
          <w:b/>
        </w:rPr>
        <w:t xml:space="preserve"> </w:t>
      </w:r>
    </w:p>
    <w:p w:rsidR="000C1529" w:rsidRDefault="000C1529" w:rsidP="000C1529">
      <w:pPr>
        <w:ind w:firstLine="420"/>
        <w:jc w:val="left"/>
        <w:rPr>
          <w:rFonts w:hint="eastAsia"/>
        </w:rPr>
      </w:pPr>
      <w:r>
        <w:rPr>
          <w:rFonts w:hint="eastAsia"/>
        </w:rPr>
        <w:t>本表用于反映交付使用资产的详细内容。该表根据项目</w:t>
      </w:r>
      <w:r>
        <w:rPr>
          <w:rFonts w:hint="eastAsia"/>
        </w:rPr>
        <w:t>"</w:t>
      </w:r>
      <w:r>
        <w:rPr>
          <w:rFonts w:hint="eastAsia"/>
        </w:rPr>
        <w:t>交付使用资产</w:t>
      </w:r>
      <w:r>
        <w:rPr>
          <w:rFonts w:hint="eastAsia"/>
        </w:rPr>
        <w:t>"</w:t>
      </w:r>
      <w:r>
        <w:rPr>
          <w:rFonts w:hint="eastAsia"/>
        </w:rPr>
        <w:t>的二级会计科目余额分别填列。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0"/>
          <w:numId w:val="20"/>
        </w:numPr>
        <w:ind w:firstLineChars="0"/>
        <w:jc w:val="left"/>
        <w:rPr>
          <w:rFonts w:hint="eastAsia"/>
        </w:rPr>
      </w:pPr>
      <w:r>
        <w:rPr>
          <w:rFonts w:hint="eastAsia"/>
        </w:rPr>
        <w:t>单项工程名称：取自</w:t>
      </w:r>
      <w:r>
        <w:rPr>
          <w:rFonts w:hint="eastAsia"/>
        </w:rPr>
        <w:t>"</w:t>
      </w:r>
      <w:r>
        <w:rPr>
          <w:rFonts w:hint="eastAsia"/>
        </w:rPr>
        <w:t>交付使用</w:t>
      </w:r>
      <w:r>
        <w:rPr>
          <w:rFonts w:hint="eastAsia"/>
        </w:rPr>
        <w:t>"</w:t>
      </w:r>
      <w:r>
        <w:rPr>
          <w:rFonts w:hint="eastAsia"/>
        </w:rPr>
        <w:t>的二级会计科目名称。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0"/>
          <w:numId w:val="20"/>
        </w:numPr>
        <w:ind w:firstLineChars="0"/>
        <w:jc w:val="left"/>
        <w:rPr>
          <w:rFonts w:hint="eastAsia"/>
        </w:rPr>
      </w:pPr>
      <w:r>
        <w:rPr>
          <w:rFonts w:hint="eastAsia"/>
        </w:rPr>
        <w:t>建筑工程：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结构：房屋本身建筑结构，如砖混、框架、混凝土。应与基建计划管理软件所填结构相同。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面积：与</w:t>
      </w:r>
      <w:proofErr w:type="gramStart"/>
      <w:r>
        <w:rPr>
          <w:rFonts w:hint="eastAsia"/>
        </w:rPr>
        <w:t>建竣决</w:t>
      </w:r>
      <w:proofErr w:type="gramEnd"/>
      <w:r>
        <w:rPr>
          <w:rFonts w:hint="eastAsia"/>
        </w:rPr>
        <w:t>01</w:t>
      </w:r>
      <w:r>
        <w:rPr>
          <w:rFonts w:hint="eastAsia"/>
        </w:rPr>
        <w:t>表的建设规模的实际面积一致。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19"/>
        </w:numPr>
        <w:ind w:firstLineChars="0"/>
        <w:jc w:val="left"/>
        <w:rPr>
          <w:rFonts w:hint="eastAsia"/>
        </w:rPr>
      </w:pPr>
      <w:r>
        <w:rPr>
          <w:rFonts w:hint="eastAsia"/>
        </w:rPr>
        <w:t>价值：取自于单项工程累计发生额。其数额为</w:t>
      </w:r>
      <w:r>
        <w:rPr>
          <w:rFonts w:hint="eastAsia"/>
        </w:rPr>
        <w:t>"</w:t>
      </w:r>
      <w:r>
        <w:rPr>
          <w:rFonts w:hint="eastAsia"/>
        </w:rPr>
        <w:t>建筑安装工程</w:t>
      </w:r>
      <w:r>
        <w:rPr>
          <w:rFonts w:hint="eastAsia"/>
        </w:rPr>
        <w:t>"</w:t>
      </w:r>
      <w:r>
        <w:rPr>
          <w:rFonts w:hint="eastAsia"/>
        </w:rPr>
        <w:t>与</w:t>
      </w:r>
      <w:r>
        <w:rPr>
          <w:rFonts w:hint="eastAsia"/>
        </w:rPr>
        <w:t>"</w:t>
      </w:r>
      <w:r>
        <w:rPr>
          <w:rFonts w:hint="eastAsia"/>
        </w:rPr>
        <w:t>待摊投资</w:t>
      </w:r>
      <w:r>
        <w:rPr>
          <w:rFonts w:hint="eastAsia"/>
        </w:rPr>
        <w:t>"</w:t>
      </w:r>
      <w:r>
        <w:rPr>
          <w:rFonts w:hint="eastAsia"/>
        </w:rPr>
        <w:t>两项之</w:t>
      </w:r>
      <w:proofErr w:type="gramStart"/>
      <w:r>
        <w:rPr>
          <w:rFonts w:hint="eastAsia"/>
        </w:rPr>
        <w:t>和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0"/>
          <w:numId w:val="20"/>
        </w:numPr>
        <w:ind w:firstLineChars="0"/>
        <w:jc w:val="left"/>
        <w:rPr>
          <w:rFonts w:hint="eastAsia"/>
        </w:rPr>
      </w:pPr>
      <w:r>
        <w:rPr>
          <w:rFonts w:hint="eastAsia"/>
        </w:rPr>
        <w:t>设备、工具、器具、家具：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23"/>
        </w:numPr>
        <w:ind w:firstLineChars="0"/>
        <w:jc w:val="left"/>
        <w:rPr>
          <w:rFonts w:hint="eastAsia"/>
        </w:rPr>
      </w:pPr>
      <w:r>
        <w:rPr>
          <w:rFonts w:hint="eastAsia"/>
        </w:rPr>
        <w:t>名称：设备本身的铭牌名称。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23"/>
        </w:numPr>
        <w:ind w:firstLineChars="0"/>
        <w:jc w:val="left"/>
        <w:rPr>
          <w:rFonts w:hint="eastAsia"/>
        </w:rPr>
      </w:pPr>
      <w:r>
        <w:rPr>
          <w:rFonts w:hint="eastAsia"/>
        </w:rPr>
        <w:t>规格型号、单位、数量：按其设备采购合同中的设备清单逐一填列。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23"/>
        </w:numPr>
        <w:ind w:firstLineChars="0"/>
        <w:jc w:val="left"/>
        <w:rPr>
          <w:rFonts w:hint="eastAsia"/>
        </w:rPr>
      </w:pPr>
      <w:r>
        <w:rPr>
          <w:rFonts w:hint="eastAsia"/>
        </w:rPr>
        <w:t>价值：设备本身的价值。</w:t>
      </w:r>
      <w:r>
        <w:rPr>
          <w:rFonts w:hint="eastAsia"/>
        </w:rPr>
        <w:t xml:space="preserve"> </w:t>
      </w:r>
    </w:p>
    <w:p w:rsidR="000C1529" w:rsidRDefault="000C1529" w:rsidP="00480B40">
      <w:pPr>
        <w:pStyle w:val="a5"/>
        <w:numPr>
          <w:ilvl w:val="1"/>
          <w:numId w:val="23"/>
        </w:numPr>
        <w:ind w:firstLineChars="0"/>
        <w:jc w:val="left"/>
        <w:rPr>
          <w:rFonts w:hint="eastAsia"/>
        </w:rPr>
      </w:pPr>
      <w:r>
        <w:rPr>
          <w:rFonts w:hint="eastAsia"/>
        </w:rPr>
        <w:t>设备安装费：设备安装发生的费用，不包括设备本身的价值。</w:t>
      </w:r>
      <w:r>
        <w:rPr>
          <w:rFonts w:hint="eastAsia"/>
        </w:rPr>
        <w:t xml:space="preserve"> </w:t>
      </w:r>
    </w:p>
    <w:p w:rsidR="000C1529" w:rsidRPr="000C1529" w:rsidRDefault="000C1529" w:rsidP="00480B40">
      <w:pPr>
        <w:pStyle w:val="a5"/>
        <w:numPr>
          <w:ilvl w:val="0"/>
          <w:numId w:val="20"/>
        </w:numPr>
        <w:ind w:firstLineChars="0"/>
        <w:jc w:val="left"/>
      </w:pPr>
      <w:bookmarkStart w:id="0" w:name="_GoBack"/>
      <w:bookmarkEnd w:id="0"/>
      <w:r>
        <w:rPr>
          <w:rFonts w:hint="eastAsia"/>
        </w:rPr>
        <w:lastRenderedPageBreak/>
        <w:t>流动资产、无形资产、递延资产不需填写。</w:t>
      </w:r>
    </w:p>
    <w:sectPr w:rsidR="000C1529" w:rsidRPr="000C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D9E" w:rsidRDefault="00537D9E" w:rsidP="000C1529">
      <w:r>
        <w:separator/>
      </w:r>
    </w:p>
  </w:endnote>
  <w:endnote w:type="continuationSeparator" w:id="0">
    <w:p w:rsidR="00537D9E" w:rsidRDefault="00537D9E" w:rsidP="000C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D9E" w:rsidRDefault="00537D9E" w:rsidP="000C1529">
      <w:r>
        <w:separator/>
      </w:r>
    </w:p>
  </w:footnote>
  <w:footnote w:type="continuationSeparator" w:id="0">
    <w:p w:rsidR="00537D9E" w:rsidRDefault="00537D9E" w:rsidP="000C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08"/>
    <w:multiLevelType w:val="hybridMultilevel"/>
    <w:tmpl w:val="A8B49D72"/>
    <w:lvl w:ilvl="0" w:tplc="C7187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4C7642"/>
    <w:multiLevelType w:val="hybridMultilevel"/>
    <w:tmpl w:val="ED8232B8"/>
    <w:lvl w:ilvl="0" w:tplc="D44CF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7D3B9E"/>
    <w:multiLevelType w:val="hybridMultilevel"/>
    <w:tmpl w:val="AACCF7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8D3F9E"/>
    <w:multiLevelType w:val="multilevel"/>
    <w:tmpl w:val="8CD8CEA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Text w:val="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1A736799"/>
    <w:multiLevelType w:val="hybridMultilevel"/>
    <w:tmpl w:val="2A1CD5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565B4A"/>
    <w:multiLevelType w:val="multilevel"/>
    <w:tmpl w:val="A84CEE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)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21D530A3"/>
    <w:multiLevelType w:val="hybridMultilevel"/>
    <w:tmpl w:val="47A85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6F2A4F"/>
    <w:multiLevelType w:val="hybridMultilevel"/>
    <w:tmpl w:val="A830EE6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3FC01A6"/>
    <w:multiLevelType w:val="hybridMultilevel"/>
    <w:tmpl w:val="D40A15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AF424E"/>
    <w:multiLevelType w:val="multilevel"/>
    <w:tmpl w:val="A84CEE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)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42FF758D"/>
    <w:multiLevelType w:val="hybridMultilevel"/>
    <w:tmpl w:val="FE32666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B60A35"/>
    <w:multiLevelType w:val="multilevel"/>
    <w:tmpl w:val="A84CEE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)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2">
    <w:nsid w:val="4C3E1BAB"/>
    <w:multiLevelType w:val="hybridMultilevel"/>
    <w:tmpl w:val="331284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0DF3A29"/>
    <w:multiLevelType w:val="multilevel"/>
    <w:tmpl w:val="A84CEE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)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>
    <w:nsid w:val="53181654"/>
    <w:multiLevelType w:val="multilevel"/>
    <w:tmpl w:val="A84CEE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)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54A15BF3"/>
    <w:multiLevelType w:val="multilevel"/>
    <w:tmpl w:val="A84CEE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)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6">
    <w:nsid w:val="556F495F"/>
    <w:multiLevelType w:val="hybridMultilevel"/>
    <w:tmpl w:val="DF3A32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2A5343"/>
    <w:multiLevelType w:val="hybridMultilevel"/>
    <w:tmpl w:val="AACCF7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1344DE"/>
    <w:multiLevelType w:val="hybridMultilevel"/>
    <w:tmpl w:val="92EE3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FAC0F1A"/>
    <w:multiLevelType w:val="hybridMultilevel"/>
    <w:tmpl w:val="DF3A326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6D97197"/>
    <w:multiLevelType w:val="multilevel"/>
    <w:tmpl w:val="A84CEE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)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1">
    <w:nsid w:val="6D59429B"/>
    <w:multiLevelType w:val="multilevel"/>
    <w:tmpl w:val="A84CEEC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Letter"/>
      <w:lvlText w:val="%3)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2">
    <w:nsid w:val="704C6C6C"/>
    <w:multiLevelType w:val="hybridMultilevel"/>
    <w:tmpl w:val="77347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5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8"/>
  </w:num>
  <w:num w:numId="10">
    <w:abstractNumId w:val="1"/>
  </w:num>
  <w:num w:numId="11">
    <w:abstractNumId w:val="22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1"/>
  </w:num>
  <w:num w:numId="17">
    <w:abstractNumId w:val="3"/>
  </w:num>
  <w:num w:numId="18">
    <w:abstractNumId w:val="20"/>
  </w:num>
  <w:num w:numId="19">
    <w:abstractNumId w:val="14"/>
  </w:num>
  <w:num w:numId="20">
    <w:abstractNumId w:val="9"/>
  </w:num>
  <w:num w:numId="21">
    <w:abstractNumId w:val="5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98"/>
    <w:rsid w:val="00011432"/>
    <w:rsid w:val="000C1529"/>
    <w:rsid w:val="00480B40"/>
    <w:rsid w:val="00506498"/>
    <w:rsid w:val="00537D9E"/>
    <w:rsid w:val="00B046B9"/>
    <w:rsid w:val="00D33599"/>
    <w:rsid w:val="00E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529"/>
    <w:rPr>
      <w:sz w:val="18"/>
      <w:szCs w:val="18"/>
    </w:rPr>
  </w:style>
  <w:style w:type="paragraph" w:styleId="a5">
    <w:name w:val="List Paragraph"/>
    <w:basedOn w:val="a"/>
    <w:uiPriority w:val="34"/>
    <w:qFormat/>
    <w:rsid w:val="000C152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1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15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1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1529"/>
    <w:rPr>
      <w:sz w:val="18"/>
      <w:szCs w:val="18"/>
    </w:rPr>
  </w:style>
  <w:style w:type="paragraph" w:styleId="a5">
    <w:name w:val="List Paragraph"/>
    <w:basedOn w:val="a"/>
    <w:uiPriority w:val="34"/>
    <w:qFormat/>
    <w:rsid w:val="000C15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1695</Characters>
  <Application>Microsoft Office Word</Application>
  <DocSecurity>0</DocSecurity>
  <Lines>14</Lines>
  <Paragraphs>3</Paragraphs>
  <ScaleCrop>false</ScaleCrop>
  <Company>WwW.YlmF.CoM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2013-10-09T02:38:00Z</dcterms:created>
  <dcterms:modified xsi:type="dcterms:W3CDTF">2013-10-11T03:49:00Z</dcterms:modified>
</cp:coreProperties>
</file>